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83" w:rsidRPr="00F56E8A" w:rsidRDefault="000A19DB">
      <w:pPr>
        <w:pStyle w:val="a3"/>
        <w:spacing w:before="66"/>
        <w:ind w:left="1659" w:right="713"/>
        <w:jc w:val="center"/>
        <w:rPr>
          <w:sz w:val="24"/>
          <w:szCs w:val="24"/>
        </w:rPr>
      </w:pPr>
      <w:r w:rsidRPr="00F56E8A">
        <w:rPr>
          <w:sz w:val="24"/>
          <w:szCs w:val="24"/>
        </w:rPr>
        <w:t>Муниципальное</w:t>
      </w:r>
      <w:r w:rsidRPr="00F56E8A">
        <w:rPr>
          <w:spacing w:val="-7"/>
          <w:sz w:val="24"/>
          <w:szCs w:val="24"/>
        </w:rPr>
        <w:t xml:space="preserve"> </w:t>
      </w:r>
      <w:r w:rsidRPr="00F56E8A">
        <w:rPr>
          <w:sz w:val="24"/>
          <w:szCs w:val="24"/>
        </w:rPr>
        <w:t>бюджетное</w:t>
      </w:r>
      <w:r w:rsidRPr="00F56E8A">
        <w:rPr>
          <w:spacing w:val="-6"/>
          <w:sz w:val="24"/>
          <w:szCs w:val="24"/>
        </w:rPr>
        <w:t xml:space="preserve"> </w:t>
      </w:r>
      <w:r w:rsidRPr="00F56E8A">
        <w:rPr>
          <w:sz w:val="24"/>
          <w:szCs w:val="24"/>
        </w:rPr>
        <w:t>общеобразовательное</w:t>
      </w:r>
      <w:r w:rsidRPr="00F56E8A">
        <w:rPr>
          <w:spacing w:val="-6"/>
          <w:sz w:val="24"/>
          <w:szCs w:val="24"/>
        </w:rPr>
        <w:t xml:space="preserve"> </w:t>
      </w:r>
      <w:r w:rsidRPr="00F56E8A">
        <w:rPr>
          <w:sz w:val="24"/>
          <w:szCs w:val="24"/>
        </w:rPr>
        <w:t>учреждение</w:t>
      </w:r>
    </w:p>
    <w:p w:rsidR="00C25383" w:rsidRDefault="00943D68">
      <w:pPr>
        <w:spacing w:before="8"/>
        <w:ind w:left="938" w:right="713"/>
        <w:jc w:val="center"/>
        <w:rPr>
          <w:sz w:val="24"/>
          <w:szCs w:val="24"/>
        </w:rPr>
      </w:pPr>
      <w:proofErr w:type="spellStart"/>
      <w:r w:rsidRPr="00F56E8A">
        <w:rPr>
          <w:sz w:val="24"/>
          <w:szCs w:val="24"/>
        </w:rPr>
        <w:t>Нагольненская</w:t>
      </w:r>
      <w:proofErr w:type="spellEnd"/>
      <w:r w:rsidRPr="00F56E8A">
        <w:rPr>
          <w:sz w:val="24"/>
          <w:szCs w:val="24"/>
        </w:rPr>
        <w:t xml:space="preserve"> средняя общеобразовательная школа</w:t>
      </w:r>
    </w:p>
    <w:p w:rsidR="00F56E8A" w:rsidRPr="00F56E8A" w:rsidRDefault="00F56E8A">
      <w:pPr>
        <w:spacing w:before="8"/>
        <w:ind w:left="938" w:right="713"/>
        <w:jc w:val="center"/>
        <w:rPr>
          <w:sz w:val="24"/>
          <w:szCs w:val="24"/>
        </w:rPr>
      </w:pPr>
    </w:p>
    <w:p w:rsidR="00C25383" w:rsidRPr="00F56E8A" w:rsidRDefault="00F56E8A" w:rsidP="00F56E8A">
      <w:pPr>
        <w:pStyle w:val="a3"/>
        <w:jc w:val="right"/>
        <w:rPr>
          <w:sz w:val="24"/>
          <w:szCs w:val="24"/>
        </w:rPr>
      </w:pPr>
      <w:r w:rsidRPr="00F56E8A">
        <w:rPr>
          <w:sz w:val="24"/>
          <w:szCs w:val="24"/>
        </w:rPr>
        <w:t>Утверждаю.</w:t>
      </w:r>
    </w:p>
    <w:p w:rsidR="00F56E8A" w:rsidRPr="00F56E8A" w:rsidRDefault="00F56E8A" w:rsidP="00F56E8A">
      <w:pPr>
        <w:pStyle w:val="a3"/>
        <w:jc w:val="right"/>
        <w:rPr>
          <w:sz w:val="24"/>
          <w:szCs w:val="24"/>
        </w:rPr>
      </w:pPr>
      <w:r w:rsidRPr="00F56E8A">
        <w:rPr>
          <w:sz w:val="24"/>
          <w:szCs w:val="24"/>
        </w:rPr>
        <w:t xml:space="preserve">Директор МБОУ </w:t>
      </w:r>
      <w:proofErr w:type="spellStart"/>
      <w:r w:rsidRPr="00F56E8A">
        <w:rPr>
          <w:sz w:val="24"/>
          <w:szCs w:val="24"/>
        </w:rPr>
        <w:t>Нагольненской</w:t>
      </w:r>
      <w:proofErr w:type="spellEnd"/>
      <w:r w:rsidRPr="00F56E8A">
        <w:rPr>
          <w:sz w:val="24"/>
          <w:szCs w:val="24"/>
        </w:rPr>
        <w:t xml:space="preserve"> СОШ</w:t>
      </w:r>
    </w:p>
    <w:p w:rsidR="00F56E8A" w:rsidRPr="00F56E8A" w:rsidRDefault="00F56E8A" w:rsidP="00F56E8A">
      <w:pPr>
        <w:pStyle w:val="a3"/>
        <w:jc w:val="right"/>
        <w:rPr>
          <w:sz w:val="24"/>
          <w:szCs w:val="24"/>
        </w:rPr>
      </w:pPr>
      <w:r w:rsidRPr="00F56E8A">
        <w:rPr>
          <w:sz w:val="24"/>
          <w:szCs w:val="24"/>
        </w:rPr>
        <w:t xml:space="preserve">_______А.Я. </w:t>
      </w:r>
      <w:proofErr w:type="spellStart"/>
      <w:r w:rsidRPr="00F56E8A">
        <w:rPr>
          <w:sz w:val="24"/>
          <w:szCs w:val="24"/>
        </w:rPr>
        <w:t>Сурнин</w:t>
      </w:r>
      <w:proofErr w:type="spellEnd"/>
    </w:p>
    <w:p w:rsidR="00C25383" w:rsidRDefault="00C25383">
      <w:pPr>
        <w:pStyle w:val="a3"/>
        <w:rPr>
          <w:b/>
          <w:sz w:val="20"/>
        </w:rPr>
      </w:pPr>
    </w:p>
    <w:p w:rsidR="00C25383" w:rsidRPr="00943D68" w:rsidRDefault="00943D68" w:rsidP="00943D68">
      <w:pPr>
        <w:pStyle w:val="a3"/>
        <w:jc w:val="center"/>
        <w:rPr>
          <w:b/>
        </w:rPr>
      </w:pPr>
      <w:r w:rsidRPr="00943D68">
        <w:rPr>
          <w:b/>
        </w:rPr>
        <w:t>Дорожная карта по выходу школы из ШНОР</w:t>
      </w:r>
      <w:r>
        <w:rPr>
          <w:b/>
        </w:rPr>
        <w:t xml:space="preserve"> на 2023 год.</w:t>
      </w:r>
    </w:p>
    <w:p w:rsidR="00C25383" w:rsidRDefault="00C25383">
      <w:pPr>
        <w:pStyle w:val="a3"/>
        <w:rPr>
          <w:b/>
          <w:sz w:val="20"/>
        </w:rPr>
      </w:pPr>
    </w:p>
    <w:tbl>
      <w:tblPr>
        <w:tblStyle w:val="TableNormal"/>
        <w:tblW w:w="1016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083"/>
        <w:gridCol w:w="1608"/>
        <w:gridCol w:w="1961"/>
        <w:gridCol w:w="2881"/>
      </w:tblGrid>
      <w:tr w:rsidR="00C25383" w:rsidTr="00DC6238">
        <w:trPr>
          <w:trHeight w:val="583"/>
        </w:trPr>
        <w:tc>
          <w:tcPr>
            <w:tcW w:w="631" w:type="dxa"/>
          </w:tcPr>
          <w:p w:rsidR="00C25383" w:rsidRDefault="000A19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83" w:type="dxa"/>
          </w:tcPr>
          <w:p w:rsidR="00C25383" w:rsidRDefault="000A19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C25383" w:rsidRDefault="000A19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608" w:type="dxa"/>
          </w:tcPr>
          <w:p w:rsidR="00C25383" w:rsidRDefault="000A19D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C25383" w:rsidRDefault="000A19D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1961" w:type="dxa"/>
          </w:tcPr>
          <w:p w:rsidR="00C25383" w:rsidRDefault="000A19D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C25383" w:rsidRDefault="000A19D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881" w:type="dxa"/>
          </w:tcPr>
          <w:p w:rsidR="00C25383" w:rsidRDefault="000A19D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</w:p>
          <w:p w:rsidR="00C25383" w:rsidRDefault="000A19D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C25383" w:rsidTr="00DC6238">
        <w:trPr>
          <w:trHeight w:val="583"/>
        </w:trPr>
        <w:tc>
          <w:tcPr>
            <w:tcW w:w="631" w:type="dxa"/>
          </w:tcPr>
          <w:p w:rsidR="00C25383" w:rsidRDefault="000A19DB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33" w:type="dxa"/>
            <w:gridSpan w:val="4"/>
          </w:tcPr>
          <w:p w:rsidR="00C25383" w:rsidRDefault="000A19DB">
            <w:pPr>
              <w:pStyle w:val="TableParagraph"/>
              <w:spacing w:line="273" w:lineRule="exact"/>
              <w:ind w:left="1787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C25383" w:rsidTr="00DC6238">
        <w:trPr>
          <w:trHeight w:val="1168"/>
        </w:trPr>
        <w:tc>
          <w:tcPr>
            <w:tcW w:w="631" w:type="dxa"/>
          </w:tcPr>
          <w:p w:rsidR="00C25383" w:rsidRDefault="000A19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83" w:type="dxa"/>
          </w:tcPr>
          <w:p w:rsidR="00C25383" w:rsidRDefault="000A19DB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25383" w:rsidRDefault="000A19DB" w:rsidP="00DC62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C6238">
              <w:rPr>
                <w:sz w:val="24"/>
              </w:rPr>
              <w:t>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08" w:type="dxa"/>
          </w:tcPr>
          <w:p w:rsidR="00C25383" w:rsidRDefault="00943D68" w:rsidP="00943D68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0A19D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0A19DB">
              <w:rPr>
                <w:spacing w:val="-58"/>
                <w:sz w:val="24"/>
              </w:rPr>
              <w:t xml:space="preserve"> </w:t>
            </w:r>
            <w:r w:rsidR="000A19DB">
              <w:rPr>
                <w:sz w:val="24"/>
              </w:rPr>
              <w:t>г</w:t>
            </w:r>
          </w:p>
        </w:tc>
        <w:tc>
          <w:tcPr>
            <w:tcW w:w="1961" w:type="dxa"/>
          </w:tcPr>
          <w:p w:rsidR="00C25383" w:rsidRDefault="000A19D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881" w:type="dxa"/>
          </w:tcPr>
          <w:p w:rsidR="00C25383" w:rsidRDefault="000A19DB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43D68">
              <w:rPr>
                <w:sz w:val="24"/>
              </w:rPr>
              <w:t>3</w:t>
            </w:r>
          </w:p>
          <w:p w:rsidR="00C25383" w:rsidRDefault="000A19D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25383" w:rsidTr="00DC6238">
        <w:trPr>
          <w:trHeight w:val="1459"/>
        </w:trPr>
        <w:tc>
          <w:tcPr>
            <w:tcW w:w="631" w:type="dxa"/>
          </w:tcPr>
          <w:p w:rsidR="00C25383" w:rsidRDefault="000A19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083" w:type="dxa"/>
          </w:tcPr>
          <w:p w:rsidR="00C25383" w:rsidRDefault="000A19DB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25383" w:rsidRDefault="000A19DB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анализом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 качества</w:t>
            </w:r>
            <w:r>
              <w:rPr>
                <w:spacing w:val="1"/>
                <w:sz w:val="24"/>
              </w:rPr>
              <w:t xml:space="preserve"> </w:t>
            </w:r>
            <w:r w:rsidR="00BE1ABA">
              <w:rPr>
                <w:spacing w:val="1"/>
                <w:sz w:val="24"/>
              </w:rPr>
              <w:t xml:space="preserve">математического </w:t>
            </w:r>
            <w:bookmarkStart w:id="0" w:name="_GoBack"/>
            <w:bookmarkEnd w:id="0"/>
            <w:r>
              <w:rPr>
                <w:sz w:val="24"/>
              </w:rPr>
              <w:t>образования</w:t>
            </w:r>
          </w:p>
        </w:tc>
        <w:tc>
          <w:tcPr>
            <w:tcW w:w="1608" w:type="dxa"/>
          </w:tcPr>
          <w:p w:rsidR="00C25383" w:rsidRDefault="00943D68" w:rsidP="00DC6238">
            <w:pPr>
              <w:pStyle w:val="TableParagraph"/>
              <w:ind w:left="106" w:right="6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 w:rsidR="000A19DB">
              <w:rPr>
                <w:spacing w:val="-58"/>
                <w:sz w:val="24"/>
              </w:rPr>
              <w:t xml:space="preserve"> </w:t>
            </w:r>
            <w:r w:rsidR="000A19DB">
              <w:rPr>
                <w:sz w:val="24"/>
              </w:rPr>
              <w:t>202</w:t>
            </w:r>
            <w:r w:rsidR="00DC6238">
              <w:rPr>
                <w:sz w:val="24"/>
              </w:rPr>
              <w:t>3</w:t>
            </w:r>
            <w:r w:rsidR="000A19DB">
              <w:rPr>
                <w:sz w:val="24"/>
              </w:rPr>
              <w:t>г</w:t>
            </w:r>
          </w:p>
        </w:tc>
        <w:tc>
          <w:tcPr>
            <w:tcW w:w="1961" w:type="dxa"/>
          </w:tcPr>
          <w:p w:rsidR="00C25383" w:rsidRDefault="000A19DB">
            <w:pPr>
              <w:pStyle w:val="TableParagraph"/>
              <w:ind w:left="106" w:right="24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81" w:type="dxa"/>
          </w:tcPr>
          <w:p w:rsidR="00C25383" w:rsidRDefault="000A19DB">
            <w:pPr>
              <w:pStyle w:val="TableParagraph"/>
              <w:ind w:left="109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</w:tr>
      <w:tr w:rsidR="00C25383" w:rsidTr="00DC6238">
        <w:trPr>
          <w:trHeight w:val="1769"/>
        </w:trPr>
        <w:tc>
          <w:tcPr>
            <w:tcW w:w="631" w:type="dxa"/>
            <w:tcBorders>
              <w:bottom w:val="single" w:sz="4" w:space="0" w:color="auto"/>
            </w:tcBorders>
          </w:tcPr>
          <w:p w:rsidR="00C25383" w:rsidRDefault="000A19D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C25383" w:rsidRDefault="00943D68" w:rsidP="003C661C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Создание на сайте школы раздела  для освещения этапов работы школы над проектом. Подготовка и размещение отчетов  по </w:t>
            </w:r>
            <w:r w:rsidR="003C6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профилю.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C25383" w:rsidRDefault="00943D68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DC6238">
              <w:rPr>
                <w:sz w:val="24"/>
              </w:rPr>
              <w:t>е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C25383" w:rsidRDefault="000A19D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C25383" w:rsidRDefault="000A19DB">
            <w:pPr>
              <w:pStyle w:val="TableParagraph"/>
              <w:ind w:left="106" w:right="467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C25383" w:rsidRDefault="00DC623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C25383" w:rsidRDefault="00DC6238" w:rsidP="00DC6238">
            <w:pPr>
              <w:pStyle w:val="TableParagraph"/>
              <w:tabs>
                <w:tab w:val="left" w:pos="2859"/>
              </w:tabs>
              <w:ind w:left="109" w:right="839"/>
              <w:rPr>
                <w:sz w:val="24"/>
              </w:rPr>
            </w:pPr>
            <w:r>
              <w:rPr>
                <w:sz w:val="24"/>
              </w:rPr>
              <w:t>Систематическое освещение на сайте этапов работы.</w:t>
            </w:r>
          </w:p>
        </w:tc>
      </w:tr>
      <w:tr w:rsidR="00C25383" w:rsidTr="00DC6238">
        <w:trPr>
          <w:trHeight w:val="1169"/>
        </w:trPr>
        <w:tc>
          <w:tcPr>
            <w:tcW w:w="631" w:type="dxa"/>
          </w:tcPr>
          <w:p w:rsidR="00C25383" w:rsidRDefault="000A19DB" w:rsidP="00DC623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DC6238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083" w:type="dxa"/>
          </w:tcPr>
          <w:p w:rsidR="00C25383" w:rsidRDefault="000A19DB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5383" w:rsidRDefault="000A19DB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курсах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608" w:type="dxa"/>
          </w:tcPr>
          <w:p w:rsidR="00C25383" w:rsidRDefault="000A19DB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1" w:type="dxa"/>
          </w:tcPr>
          <w:p w:rsidR="00C25383" w:rsidRDefault="000A19D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81" w:type="dxa"/>
          </w:tcPr>
          <w:p w:rsidR="00C25383" w:rsidRDefault="000A19DB" w:rsidP="00DC6238">
            <w:pPr>
              <w:pStyle w:val="TableParagraph"/>
              <w:ind w:left="109" w:right="526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 w:rsidR="00DC6238">
              <w:rPr>
                <w:sz w:val="24"/>
              </w:rPr>
              <w:t xml:space="preserve"> </w:t>
            </w:r>
          </w:p>
        </w:tc>
      </w:tr>
      <w:tr w:rsidR="00C25383" w:rsidTr="00DC6238">
        <w:trPr>
          <w:trHeight w:val="291"/>
        </w:trPr>
        <w:tc>
          <w:tcPr>
            <w:tcW w:w="631" w:type="dxa"/>
          </w:tcPr>
          <w:p w:rsidR="00C25383" w:rsidRDefault="000A19D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533" w:type="dxa"/>
            <w:gridSpan w:val="4"/>
          </w:tcPr>
          <w:p w:rsidR="00C25383" w:rsidRDefault="000A19DB">
            <w:pPr>
              <w:pStyle w:val="TableParagraph"/>
              <w:spacing w:line="256" w:lineRule="exact"/>
              <w:ind w:left="1781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C25383" w:rsidTr="00DC6238">
        <w:trPr>
          <w:trHeight w:val="1460"/>
        </w:trPr>
        <w:tc>
          <w:tcPr>
            <w:tcW w:w="631" w:type="dxa"/>
          </w:tcPr>
          <w:p w:rsidR="00C25383" w:rsidRDefault="000A19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83" w:type="dxa"/>
          </w:tcPr>
          <w:p w:rsidR="00C25383" w:rsidRDefault="000A19DB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C25383" w:rsidRDefault="000A1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:rsidR="00C25383" w:rsidRDefault="000A19DB">
            <w:pPr>
              <w:pStyle w:val="TableParagraph"/>
              <w:spacing w:line="270" w:lineRule="atLeast"/>
              <w:ind w:right="882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608" w:type="dxa"/>
          </w:tcPr>
          <w:p w:rsidR="00C25383" w:rsidRDefault="000A19DB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61" w:type="dxa"/>
          </w:tcPr>
          <w:p w:rsidR="00C25383" w:rsidRDefault="000A19D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81" w:type="dxa"/>
          </w:tcPr>
          <w:p w:rsidR="00C25383" w:rsidRDefault="000A19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C25383" w:rsidTr="00DC6238">
        <w:trPr>
          <w:trHeight w:val="2923"/>
        </w:trPr>
        <w:tc>
          <w:tcPr>
            <w:tcW w:w="631" w:type="dxa"/>
          </w:tcPr>
          <w:p w:rsidR="00C25383" w:rsidRDefault="000A19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083" w:type="dxa"/>
          </w:tcPr>
          <w:p w:rsidR="00C25383" w:rsidRDefault="000A19DB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Создание 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 w:rsidR="00DC6238"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 w:rsidR="00DC6238">
              <w:rPr>
                <w:spacing w:val="-57"/>
                <w:sz w:val="24"/>
              </w:rPr>
              <w:t xml:space="preserve"> </w:t>
            </w:r>
            <w:r w:rsidR="003C661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</w:p>
          <w:p w:rsidR="00C25383" w:rsidRDefault="000A19DB" w:rsidP="00DC6238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оборудования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 w:rsidR="00DC6238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«Точка</w:t>
            </w:r>
            <w:r w:rsidR="00DC6238">
              <w:rPr>
                <w:sz w:val="24"/>
              </w:rPr>
              <w:t xml:space="preserve"> роста»</w:t>
            </w:r>
          </w:p>
        </w:tc>
        <w:tc>
          <w:tcPr>
            <w:tcW w:w="1608" w:type="dxa"/>
          </w:tcPr>
          <w:p w:rsidR="00C25383" w:rsidRDefault="000A19DB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DC6238">
              <w:rPr>
                <w:sz w:val="24"/>
              </w:rPr>
              <w:t>е г</w:t>
            </w:r>
            <w:r>
              <w:rPr>
                <w:sz w:val="24"/>
              </w:rPr>
              <w:t>ода</w:t>
            </w:r>
          </w:p>
        </w:tc>
        <w:tc>
          <w:tcPr>
            <w:tcW w:w="1961" w:type="dxa"/>
          </w:tcPr>
          <w:p w:rsidR="00C25383" w:rsidRDefault="000A19D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81" w:type="dxa"/>
          </w:tcPr>
          <w:p w:rsidR="00C25383" w:rsidRDefault="000A19DB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ученической мебели,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C25383" w:rsidRDefault="00C25383">
      <w:pPr>
        <w:rPr>
          <w:sz w:val="24"/>
        </w:rPr>
        <w:sectPr w:rsidR="00C25383">
          <w:type w:val="continuous"/>
          <w:pgSz w:w="11910" w:h="16840"/>
          <w:pgMar w:top="76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060"/>
        <w:gridCol w:w="1596"/>
        <w:gridCol w:w="1946"/>
        <w:gridCol w:w="2455"/>
      </w:tblGrid>
      <w:tr w:rsidR="00C25383">
        <w:trPr>
          <w:trHeight w:val="551"/>
        </w:trPr>
        <w:tc>
          <w:tcPr>
            <w:tcW w:w="626" w:type="dxa"/>
          </w:tcPr>
          <w:p w:rsidR="00C25383" w:rsidRDefault="00C253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0" w:type="dxa"/>
          </w:tcPr>
          <w:p w:rsidR="00C25383" w:rsidRDefault="00DC62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96" w:type="dxa"/>
          </w:tcPr>
          <w:p w:rsidR="00C25383" w:rsidRDefault="00C253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6" w:type="dxa"/>
          </w:tcPr>
          <w:p w:rsidR="00C25383" w:rsidRDefault="00C253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5" w:type="dxa"/>
          </w:tcPr>
          <w:p w:rsidR="00C25383" w:rsidRDefault="00C25383">
            <w:pPr>
              <w:pStyle w:val="TableParagraph"/>
              <w:ind w:left="0"/>
              <w:rPr>
                <w:sz w:val="24"/>
              </w:rPr>
            </w:pPr>
          </w:p>
        </w:tc>
      </w:tr>
      <w:tr w:rsidR="00C25383">
        <w:trPr>
          <w:trHeight w:val="275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57" w:type="dxa"/>
            <w:gridSpan w:val="4"/>
          </w:tcPr>
          <w:p w:rsidR="00C25383" w:rsidRDefault="000A19DB">
            <w:pPr>
              <w:pStyle w:val="TableParagraph"/>
              <w:spacing w:line="256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25383">
        <w:trPr>
          <w:trHeight w:val="1656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060" w:type="dxa"/>
          </w:tcPr>
          <w:p w:rsidR="00C25383" w:rsidRDefault="000A19DB" w:rsidP="00DC6238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</w:t>
            </w:r>
            <w:r w:rsidR="00DC6238">
              <w:rPr>
                <w:sz w:val="24"/>
              </w:rPr>
              <w:t xml:space="preserve">е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96" w:type="dxa"/>
          </w:tcPr>
          <w:p w:rsidR="00C25383" w:rsidRDefault="000A19DB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DC6238">
              <w:rPr>
                <w:sz w:val="24"/>
              </w:rPr>
              <w:t xml:space="preserve">е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704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испытывающих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5383" w:rsidRDefault="000A19D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обучении</w:t>
            </w:r>
            <w:proofErr w:type="gramEnd"/>
          </w:p>
        </w:tc>
      </w:tr>
      <w:tr w:rsidR="00C25383">
        <w:trPr>
          <w:trHeight w:val="1655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 и реализации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25383" w:rsidRDefault="000A19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маршрутов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96" w:type="dxa"/>
          </w:tcPr>
          <w:p w:rsidR="00C25383" w:rsidRDefault="000A19DB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38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Планы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C25383">
        <w:trPr>
          <w:trHeight w:val="1380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Создание банка 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трудным темам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25383" w:rsidRDefault="000A19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математике</w:t>
            </w:r>
          </w:p>
        </w:tc>
        <w:tc>
          <w:tcPr>
            <w:tcW w:w="1596" w:type="dxa"/>
          </w:tcPr>
          <w:p w:rsidR="00C25383" w:rsidRDefault="000A19DB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DC6238">
              <w:rPr>
                <w:sz w:val="24"/>
              </w:rPr>
              <w:t xml:space="preserve">е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38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55" w:type="dxa"/>
          </w:tcPr>
          <w:p w:rsidR="00C25383" w:rsidRDefault="000A19DB" w:rsidP="00DC6238">
            <w:pPr>
              <w:pStyle w:val="TableParagraph"/>
              <w:ind w:left="109" w:right="6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Банк </w:t>
            </w:r>
            <w:r>
              <w:rPr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DC6238">
              <w:rPr>
                <w:sz w:val="24"/>
              </w:rPr>
              <w:t xml:space="preserve"> на сайте школы в разделе  ШМО</w:t>
            </w:r>
          </w:p>
        </w:tc>
      </w:tr>
      <w:tr w:rsidR="00C25383">
        <w:trPr>
          <w:trHeight w:val="1103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Организация участия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  <w:p w:rsidR="00C25383" w:rsidRDefault="000A19DB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– значимой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596" w:type="dxa"/>
          </w:tcPr>
          <w:p w:rsidR="00C25383" w:rsidRDefault="000A19DB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DC6238"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125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Планы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C25383">
        <w:trPr>
          <w:trHeight w:val="1103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C25383" w:rsidRDefault="000A19DB">
            <w:pPr>
              <w:pStyle w:val="TableParagraph"/>
              <w:spacing w:line="276" w:lineRule="exact"/>
              <w:ind w:right="413"/>
              <w:rPr>
                <w:sz w:val="24"/>
              </w:rPr>
            </w:pPr>
            <w:r>
              <w:rPr>
                <w:sz w:val="24"/>
              </w:rPr>
              <w:t>тренингов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96" w:type="dxa"/>
          </w:tcPr>
          <w:p w:rsidR="00C25383" w:rsidRDefault="000A19DB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DC6238">
              <w:rPr>
                <w:sz w:val="24"/>
              </w:rPr>
              <w:t xml:space="preserve">е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</w:tr>
      <w:tr w:rsidR="00C25383">
        <w:trPr>
          <w:trHeight w:val="1933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C25383" w:rsidRDefault="000A19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596" w:type="dxa"/>
          </w:tcPr>
          <w:p w:rsidR="00C25383" w:rsidRDefault="000A19DB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DC6238"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 w:rsidP="00DC6238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 классны</w:t>
            </w:r>
            <w:r w:rsidR="00DC6238">
              <w:rPr>
                <w:sz w:val="24"/>
              </w:rPr>
              <w:t xml:space="preserve">е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591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C25383">
        <w:trPr>
          <w:trHeight w:val="551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7" w:type="dxa"/>
            <w:gridSpan w:val="4"/>
          </w:tcPr>
          <w:p w:rsidR="00C25383" w:rsidRDefault="000A19DB">
            <w:pPr>
              <w:pStyle w:val="TableParagraph"/>
              <w:spacing w:line="266" w:lineRule="exact"/>
              <w:ind w:left="1788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</w:p>
        </w:tc>
      </w:tr>
      <w:tr w:rsidR="00C25383">
        <w:trPr>
          <w:trHeight w:val="2760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335" w:firstLine="60"/>
              <w:rPr>
                <w:sz w:val="24"/>
              </w:rPr>
            </w:pPr>
            <w:r>
              <w:rPr>
                <w:sz w:val="24"/>
              </w:rPr>
              <w:t>Участие в мероприятиях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:rsidR="00C25383" w:rsidRDefault="000A19DB">
            <w:pPr>
              <w:pStyle w:val="TableParagraph"/>
              <w:ind w:right="1221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F56E8A" w:rsidRDefault="000A19DB" w:rsidP="00F56E8A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работников школы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России,</w:t>
            </w:r>
            <w:r>
              <w:rPr>
                <w:spacing w:val="-57"/>
                <w:sz w:val="24"/>
              </w:rPr>
              <w:t xml:space="preserve"> </w:t>
            </w:r>
            <w:r w:rsidR="00DC6238">
              <w:t>ГБОУ ДПО РО РИПК и ППРО</w:t>
            </w:r>
            <w:r>
              <w:rPr>
                <w:sz w:val="24"/>
              </w:rPr>
              <w:t>,</w:t>
            </w:r>
            <w:r w:rsidR="00F56E8A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)</w:t>
            </w:r>
            <w:r w:rsidR="00DC6238">
              <w:rPr>
                <w:sz w:val="24"/>
              </w:rPr>
              <w:t>,</w:t>
            </w:r>
          </w:p>
          <w:p w:rsidR="00C25383" w:rsidRDefault="00DC62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том числе  </w:t>
            </w:r>
            <w:proofErr w:type="gramStart"/>
            <w:r>
              <w:rPr>
                <w:sz w:val="24"/>
              </w:rPr>
              <w:t>обучение по программе</w:t>
            </w:r>
            <w:proofErr w:type="gramEnd"/>
            <w:r>
              <w:rPr>
                <w:sz w:val="24"/>
              </w:rPr>
              <w:t xml:space="preserve"> «Школа современного учителя: функциональная грамотность»</w:t>
            </w:r>
          </w:p>
        </w:tc>
        <w:tc>
          <w:tcPr>
            <w:tcW w:w="1596" w:type="dxa"/>
          </w:tcPr>
          <w:p w:rsidR="00C25383" w:rsidRDefault="000A19DB" w:rsidP="00DC6238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DC6238"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125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</w:tr>
      <w:tr w:rsidR="00C25383">
        <w:trPr>
          <w:trHeight w:val="1655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Проведение 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 совещаний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F56E8A" w:rsidRDefault="000A19DB" w:rsidP="00F56E8A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актуальным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F56E8A">
              <w:rPr>
                <w:sz w:val="24"/>
              </w:rPr>
              <w:t xml:space="preserve"> педагогических</w:t>
            </w:r>
            <w:r w:rsidR="00F56E8A"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>технологий,</w:t>
            </w:r>
            <w:r w:rsidR="00F56E8A"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>способствующих</w:t>
            </w:r>
            <w:r w:rsidR="00F56E8A"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>повышению</w:t>
            </w:r>
            <w:r w:rsidR="00F56E8A">
              <w:rPr>
                <w:spacing w:val="-14"/>
                <w:sz w:val="24"/>
              </w:rPr>
              <w:t xml:space="preserve"> </w:t>
            </w:r>
            <w:r w:rsidR="00F56E8A">
              <w:rPr>
                <w:sz w:val="24"/>
              </w:rPr>
              <w:t>качества</w:t>
            </w:r>
            <w:r w:rsidR="00F56E8A">
              <w:rPr>
                <w:spacing w:val="-57"/>
                <w:sz w:val="24"/>
              </w:rPr>
              <w:t xml:space="preserve"> </w:t>
            </w:r>
            <w:r w:rsidR="00F56E8A">
              <w:rPr>
                <w:sz w:val="24"/>
              </w:rPr>
              <w:t>образовательных</w:t>
            </w:r>
            <w:r w:rsidR="00F56E8A"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>результатов и</w:t>
            </w:r>
            <w:r w:rsidR="00F56E8A"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>преодолению рисков</w:t>
            </w:r>
            <w:r w:rsidR="00F56E8A">
              <w:rPr>
                <w:spacing w:val="-57"/>
                <w:sz w:val="24"/>
              </w:rPr>
              <w:t xml:space="preserve"> </w:t>
            </w:r>
            <w:r w:rsidR="00F56E8A">
              <w:rPr>
                <w:sz w:val="24"/>
              </w:rPr>
              <w:t>получения</w:t>
            </w:r>
            <w:r w:rsidR="00F56E8A"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>низких</w:t>
            </w:r>
            <w:r w:rsidR="00F56E8A"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>образовательных</w:t>
            </w:r>
          </w:p>
          <w:p w:rsidR="00C25383" w:rsidRDefault="00F56E8A" w:rsidP="00F56E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596" w:type="dxa"/>
          </w:tcPr>
          <w:p w:rsidR="00C25383" w:rsidRDefault="000A19D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spacing w:line="261" w:lineRule="exact"/>
              <w:ind w:left="16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C25383">
        <w:trPr>
          <w:trHeight w:val="1379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="00F56E8A"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 w:rsidR="00F56E8A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(РМО)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методического</w:t>
            </w:r>
            <w:proofErr w:type="gramEnd"/>
          </w:p>
          <w:p w:rsidR="00C25383" w:rsidRDefault="000A19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</w:t>
            </w:r>
          </w:p>
        </w:tc>
        <w:tc>
          <w:tcPr>
            <w:tcW w:w="1596" w:type="dxa"/>
          </w:tcPr>
          <w:p w:rsidR="00C25383" w:rsidRDefault="000A19D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38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227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C25383">
        <w:trPr>
          <w:trHeight w:val="1932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C25383" w:rsidRDefault="000A19DB">
            <w:pPr>
              <w:pStyle w:val="TableParagraph"/>
              <w:spacing w:line="270" w:lineRule="atLeast"/>
              <w:ind w:right="511"/>
              <w:rPr>
                <w:sz w:val="24"/>
              </w:rPr>
            </w:pP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96" w:type="dxa"/>
          </w:tcPr>
          <w:p w:rsidR="00C25383" w:rsidRDefault="000A19D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  <w:r>
              <w:rPr>
                <w:sz w:val="24"/>
              </w:rPr>
              <w:t>,</w:t>
            </w:r>
          </w:p>
          <w:p w:rsidR="00C25383" w:rsidRDefault="000A19DB">
            <w:pPr>
              <w:pStyle w:val="TableParagraph"/>
              <w:ind w:left="109" w:right="52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  <w:p w:rsidR="00C25383" w:rsidRDefault="000A19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C25383">
        <w:trPr>
          <w:trHeight w:val="1655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Активизация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96" w:type="dxa"/>
          </w:tcPr>
          <w:p w:rsidR="00C25383" w:rsidRDefault="000A19DB" w:rsidP="00F56E8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F56E8A"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  <w:r>
              <w:rPr>
                <w:sz w:val="24"/>
              </w:rPr>
              <w:t>,</w:t>
            </w:r>
          </w:p>
          <w:p w:rsidR="00C25383" w:rsidRDefault="000A19DB">
            <w:pPr>
              <w:pStyle w:val="TableParagraph"/>
              <w:ind w:left="109" w:right="52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  <w:p w:rsidR="00C25383" w:rsidRDefault="000A19D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C25383">
        <w:trPr>
          <w:trHeight w:val="1656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 уроков, 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лучшими</w:t>
            </w:r>
            <w:proofErr w:type="gramEnd"/>
          </w:p>
          <w:p w:rsidR="00C25383" w:rsidRDefault="000A19DB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педагогами школы.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F56E8A"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C25383" w:rsidRDefault="000A19DB" w:rsidP="00F56E8A">
            <w:pPr>
              <w:pStyle w:val="TableParagraph"/>
              <w:ind w:left="106" w:right="4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F56E8A">
              <w:rPr>
                <w:sz w:val="24"/>
              </w:rPr>
              <w:t xml:space="preserve">е </w:t>
            </w:r>
            <w:r>
              <w:rPr>
                <w:sz w:val="24"/>
              </w:rPr>
              <w:t>года</w:t>
            </w:r>
          </w:p>
        </w:tc>
        <w:tc>
          <w:tcPr>
            <w:tcW w:w="1946" w:type="dxa"/>
          </w:tcPr>
          <w:p w:rsidR="00C25383" w:rsidRDefault="000A19D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обмену 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эффективных</w:t>
            </w:r>
            <w:proofErr w:type="gramEnd"/>
          </w:p>
          <w:p w:rsidR="00C25383" w:rsidRDefault="000A19D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</w:tc>
      </w:tr>
      <w:tr w:rsidR="00C25383">
        <w:trPr>
          <w:trHeight w:val="1931"/>
        </w:trPr>
        <w:tc>
          <w:tcPr>
            <w:tcW w:w="626" w:type="dxa"/>
          </w:tcPr>
          <w:p w:rsidR="00C25383" w:rsidRDefault="000A19D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3060" w:type="dxa"/>
          </w:tcPr>
          <w:p w:rsidR="00C25383" w:rsidRDefault="000A19DB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« Мотивируем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успех!»</w:t>
            </w:r>
          </w:p>
        </w:tc>
        <w:tc>
          <w:tcPr>
            <w:tcW w:w="1596" w:type="dxa"/>
          </w:tcPr>
          <w:p w:rsidR="00C25383" w:rsidRDefault="000A19D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46" w:type="dxa"/>
          </w:tcPr>
          <w:p w:rsidR="00C25383" w:rsidRDefault="000A19DB" w:rsidP="00D039C2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D039C2">
              <w:rPr>
                <w:sz w:val="24"/>
              </w:rPr>
              <w:t xml:space="preserve"> </w:t>
            </w:r>
          </w:p>
        </w:tc>
        <w:tc>
          <w:tcPr>
            <w:tcW w:w="2455" w:type="dxa"/>
          </w:tcPr>
          <w:p w:rsidR="00C25383" w:rsidRDefault="000A19DB">
            <w:pPr>
              <w:pStyle w:val="TableParagraph"/>
              <w:ind w:left="109" w:right="54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25383" w:rsidRDefault="000A19DB">
            <w:pPr>
              <w:pStyle w:val="TableParagraph"/>
              <w:spacing w:line="270" w:lineRule="atLeast"/>
              <w:ind w:left="109" w:right="160"/>
              <w:rPr>
                <w:sz w:val="24"/>
              </w:rPr>
            </w:pPr>
            <w:r>
              <w:rPr>
                <w:sz w:val="24"/>
              </w:rPr>
              <w:t>эффективной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 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 w:rsidR="00F56E8A">
              <w:rPr>
                <w:sz w:val="24"/>
              </w:rPr>
              <w:t>.</w:t>
            </w:r>
          </w:p>
        </w:tc>
      </w:tr>
      <w:tr w:rsidR="00F56E8A">
        <w:trPr>
          <w:trHeight w:val="1931"/>
        </w:trPr>
        <w:tc>
          <w:tcPr>
            <w:tcW w:w="626" w:type="dxa"/>
          </w:tcPr>
          <w:p w:rsidR="00F56E8A" w:rsidRDefault="00F56E8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3060" w:type="dxa"/>
          </w:tcPr>
          <w:p w:rsidR="00F56E8A" w:rsidRDefault="00F56E8A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по привлечению молодых специалистов. </w:t>
            </w:r>
          </w:p>
        </w:tc>
        <w:tc>
          <w:tcPr>
            <w:tcW w:w="1596" w:type="dxa"/>
          </w:tcPr>
          <w:p w:rsidR="00F56E8A" w:rsidRDefault="00F56E8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46" w:type="dxa"/>
          </w:tcPr>
          <w:p w:rsidR="00F56E8A" w:rsidRDefault="00F56E8A" w:rsidP="00F56E8A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  <w:tc>
          <w:tcPr>
            <w:tcW w:w="2455" w:type="dxa"/>
          </w:tcPr>
          <w:p w:rsidR="00F56E8A" w:rsidRDefault="00F56E8A">
            <w:pPr>
              <w:pStyle w:val="TableParagraph"/>
              <w:ind w:left="109" w:right="543"/>
              <w:rPr>
                <w:sz w:val="24"/>
              </w:rPr>
            </w:pPr>
            <w:r>
              <w:rPr>
                <w:sz w:val="24"/>
              </w:rPr>
              <w:t>Обеспеченность школы молодыми кадрами.</w:t>
            </w:r>
          </w:p>
        </w:tc>
      </w:tr>
    </w:tbl>
    <w:p w:rsidR="000A19DB" w:rsidRDefault="000A19DB"/>
    <w:sectPr w:rsidR="000A19DB">
      <w:pgSz w:w="11910" w:h="16840"/>
      <w:pgMar w:top="8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5383"/>
    <w:rsid w:val="000A19DB"/>
    <w:rsid w:val="003C661C"/>
    <w:rsid w:val="00943D68"/>
    <w:rsid w:val="00BE1ABA"/>
    <w:rsid w:val="00C25383"/>
    <w:rsid w:val="00D039C2"/>
    <w:rsid w:val="00DC6238"/>
    <w:rsid w:val="00F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2023-03-23T07:51:00Z</dcterms:created>
  <dcterms:modified xsi:type="dcterms:W3CDTF">2023-03-23T09:17:00Z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