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08" w:rsidRDefault="009F1B08" w:rsidP="009F1B08">
      <w:pPr>
        <w:pStyle w:val="a3"/>
        <w:jc w:val="center"/>
      </w:pPr>
      <w:r>
        <w:rPr>
          <w:b/>
          <w:bCs/>
          <w:sz w:val="40"/>
          <w:szCs w:val="40"/>
        </w:rPr>
        <w:t>Классный час на тему:</w:t>
      </w:r>
    </w:p>
    <w:p w:rsidR="009F1B08" w:rsidRDefault="009F1B08" w:rsidP="009F1B08">
      <w:pPr>
        <w:pStyle w:val="a3"/>
        <w:jc w:val="center"/>
      </w:pPr>
      <w:r>
        <w:rPr>
          <w:b/>
          <w:bCs/>
          <w:sz w:val="40"/>
          <w:szCs w:val="40"/>
        </w:rPr>
        <w:t>«Что такое финансовая грамотность?»</w:t>
      </w:r>
    </w:p>
    <w:p w:rsidR="009F1B08" w:rsidRDefault="009F1B08" w:rsidP="009F1B08">
      <w:pPr>
        <w:pStyle w:val="a3"/>
        <w:jc w:val="center"/>
      </w:pPr>
    </w:p>
    <w:p w:rsidR="009F1B08" w:rsidRDefault="009F1B08" w:rsidP="009F1B08">
      <w:pPr>
        <w:pStyle w:val="a3"/>
        <w:jc w:val="center"/>
      </w:pPr>
      <w:bookmarkStart w:id="0" w:name="_GoBack"/>
      <w:r>
        <w:rPr>
          <w:noProof/>
        </w:rPr>
        <w:drawing>
          <wp:inline distT="0" distB="0" distL="0" distR="0" wp14:anchorId="2436E174" wp14:editId="6873E7AB">
            <wp:extent cx="2402006" cy="2259822"/>
            <wp:effectExtent l="0" t="0" r="0" b="7620"/>
            <wp:docPr id="1" name="Рисунок 1" descr="https://content.schools.by/okt2/library/finansovaya-gramotnost-dete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okt2/library/finansovaya-gramotnost-detey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86" cy="225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1B08" w:rsidRDefault="009F1B08" w:rsidP="009F1B08">
      <w:pPr>
        <w:pStyle w:val="a3"/>
        <w:spacing w:after="240" w:afterAutospacing="0"/>
        <w:jc w:val="center"/>
      </w:pP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Цель: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 сформировать у учащихся представление о финансах простым и понятным языком;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 объяснить, что финансы это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рынка;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-корригировать зрительную память на основе выполнения задания на запоминание;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-прививать любовь к деньгам.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Подготовительная работа:</w:t>
      </w:r>
      <w:r>
        <w:rPr>
          <w:color w:val="000000"/>
          <w:sz w:val="27"/>
          <w:szCs w:val="27"/>
        </w:rPr>
        <w:t> подготовить для каждого учащегося памятки «13 советов управления деньгами для ребенка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О</w:t>
      </w:r>
      <w:r>
        <w:rPr>
          <w:b/>
          <w:bCs/>
          <w:i/>
          <w:iCs/>
          <w:color w:val="000000"/>
          <w:sz w:val="27"/>
          <w:szCs w:val="27"/>
        </w:rPr>
        <w:t>борудование:</w:t>
      </w:r>
      <w:r>
        <w:rPr>
          <w:color w:val="000000"/>
          <w:sz w:val="27"/>
          <w:szCs w:val="27"/>
        </w:rPr>
        <w:t>  памятки, листы бумаги, ручки.</w:t>
      </w:r>
    </w:p>
    <w:p w:rsidR="009F1B08" w:rsidRDefault="009F1B08" w:rsidP="009F1B08">
      <w:pPr>
        <w:pStyle w:val="a3"/>
        <w:spacing w:line="346" w:lineRule="atLeast"/>
        <w:jc w:val="center"/>
      </w:pPr>
    </w:p>
    <w:p w:rsidR="009F1B08" w:rsidRDefault="009F1B08" w:rsidP="009F1B08">
      <w:pPr>
        <w:pStyle w:val="a3"/>
        <w:spacing w:line="346" w:lineRule="atLeast"/>
        <w:jc w:val="center"/>
      </w:pPr>
      <w:r>
        <w:rPr>
          <w:b/>
          <w:bCs/>
          <w:i/>
          <w:iCs/>
          <w:color w:val="000000"/>
          <w:sz w:val="27"/>
          <w:szCs w:val="27"/>
        </w:rPr>
        <w:t>Ход классного часа</w:t>
      </w:r>
      <w:r>
        <w:rPr>
          <w:color w:val="000000"/>
          <w:sz w:val="27"/>
          <w:szCs w:val="27"/>
        </w:rPr>
        <w:t>:</w:t>
      </w:r>
    </w:p>
    <w:p w:rsidR="009F1B08" w:rsidRDefault="009F1B08" w:rsidP="009F1B08">
      <w:pPr>
        <w:pStyle w:val="a3"/>
        <w:numPr>
          <w:ilvl w:val="0"/>
          <w:numId w:val="1"/>
        </w:numPr>
        <w:spacing w:line="346" w:lineRule="atLeast"/>
      </w:pPr>
      <w:r>
        <w:rPr>
          <w:b/>
          <w:bCs/>
          <w:color w:val="000000"/>
          <w:sz w:val="27"/>
          <w:szCs w:val="27"/>
        </w:rPr>
        <w:t>Организационный момент.</w:t>
      </w:r>
    </w:p>
    <w:p w:rsidR="009F1B08" w:rsidRDefault="009F1B08" w:rsidP="009F1B08">
      <w:pPr>
        <w:pStyle w:val="a3"/>
        <w:numPr>
          <w:ilvl w:val="0"/>
          <w:numId w:val="1"/>
        </w:numPr>
        <w:spacing w:line="346" w:lineRule="atLeast"/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lastRenderedPageBreak/>
        <w:t>C</w:t>
      </w:r>
      <w:proofErr w:type="gramEnd"/>
      <w:r>
        <w:rPr>
          <w:b/>
          <w:bCs/>
          <w:color w:val="000000"/>
          <w:sz w:val="27"/>
          <w:szCs w:val="27"/>
        </w:rPr>
        <w:t>ообщение</w:t>
      </w:r>
      <w:proofErr w:type="spellEnd"/>
      <w:r>
        <w:rPr>
          <w:b/>
          <w:bCs/>
          <w:color w:val="000000"/>
          <w:sz w:val="27"/>
          <w:szCs w:val="27"/>
        </w:rPr>
        <w:t xml:space="preserve"> темы и цели урока.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-Сегодня мы с вами будем о празднике финансовой грамотности.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color w:val="000000"/>
          <w:sz w:val="27"/>
          <w:szCs w:val="27"/>
        </w:rPr>
        <w:t>III. Основной момент.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color w:val="000000"/>
          <w:sz w:val="27"/>
          <w:szCs w:val="27"/>
        </w:rPr>
        <w:t>1. Вступительная беседа.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Т.е. человек задумывается над тем, как повысить финансовую грамотность.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 xml:space="preserve">Этот термин </w:t>
      </w:r>
      <w:proofErr w:type="spellStart"/>
      <w:r>
        <w:rPr>
          <w:color w:val="000000"/>
          <w:sz w:val="27"/>
          <w:szCs w:val="27"/>
        </w:rPr>
        <w:t>finansia</w:t>
      </w:r>
      <w:proofErr w:type="spellEnd"/>
      <w:r>
        <w:rPr>
          <w:color w:val="000000"/>
          <w:sz w:val="27"/>
          <w:szCs w:val="27"/>
        </w:rPr>
        <w:t xml:space="preserve"> возник в XIII-XV вв. переводится с латинского как наличные средства, доход.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В торговых рядах Италии и сначала обозначал любой денежный платеж.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В самом упрощенном варианте определение финансов звучит так: финансы — это деньги. 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</w:p>
    <w:p w:rsidR="009F1B08" w:rsidRDefault="009F1B08" w:rsidP="009F1B08">
      <w:pPr>
        <w:pStyle w:val="a3"/>
        <w:spacing w:line="346" w:lineRule="atLeast"/>
      </w:pP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color w:val="000000"/>
          <w:sz w:val="27"/>
          <w:szCs w:val="27"/>
        </w:rPr>
        <w:t>2. Знакомство с пословицами</w:t>
      </w:r>
      <w:r>
        <w:rPr>
          <w:color w:val="000000"/>
          <w:sz w:val="27"/>
          <w:szCs w:val="27"/>
        </w:rPr>
        <w:t>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lastRenderedPageBreak/>
        <w:t>«Лучше полезть в карман за словом, чем за деньгами»</w:t>
      </w:r>
      <w:r>
        <w:rPr>
          <w:color w:val="000000"/>
          <w:sz w:val="27"/>
          <w:szCs w:val="27"/>
        </w:rPr>
        <w:t> 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«Деньги должны оборачиваться.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Чем быстрее тратишь, тем быстрее получаешь.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« Деньгами надо управлять, а не служить им»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 xml:space="preserve">«Время и деньги большей частью взаимозаменяемы»  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«Копейка рубль бережет».</w:t>
      </w:r>
      <w:r>
        <w:rPr>
          <w:color w:val="000000"/>
          <w:sz w:val="27"/>
          <w:szCs w:val="27"/>
        </w:rPr>
        <w:t> 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«Деньги должны работать».</w:t>
      </w:r>
    </w:p>
    <w:p w:rsidR="009F1B08" w:rsidRDefault="009F1B08" w:rsidP="009F1B08">
      <w:pPr>
        <w:pStyle w:val="a3"/>
        <w:spacing w:line="346" w:lineRule="atLeast"/>
      </w:pP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3. Беседа.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-И у того, и у другого подхода к распоряжению деньгами есть свои плюсы и минусы.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-Что лучше — копить или тратить?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Давайте попробуем разобраться, каждую из этих моделей поведения можно назвать выгодной, если учесть следующие факторы: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color w:val="000000"/>
          <w:sz w:val="27"/>
          <w:szCs w:val="27"/>
        </w:rPr>
        <w:t>-Что дает накопление?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- накопление дает возможность делать значительные приобретения.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Если вы не в состоянии с месячной зарплаты купить новый телефон, то откладывание определенной суммы денег определенно даст вам эту возможность;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- </w:t>
      </w:r>
      <w:r>
        <w:rPr>
          <w:b/>
          <w:bCs/>
          <w:i/>
          <w:iCs/>
          <w:color w:val="000000"/>
          <w:sz w:val="27"/>
          <w:szCs w:val="27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lastRenderedPageBreak/>
        <w:t>-Человек, который регулярно откладывает деньги, не беспокоится о том, удастся ли протянуть до следующей зарплаты, как выжить в случае увольнения или других непредвидимых ситуациях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(во время беседы учащиеся высказывают свою точку зрения, приводят примеры).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color w:val="000000"/>
          <w:sz w:val="27"/>
          <w:szCs w:val="27"/>
        </w:rPr>
        <w:t>-Что дает свободное распоряжение деньгами?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9F1B08" w:rsidRDefault="009F1B08" w:rsidP="009F1B08">
      <w:pPr>
        <w:pStyle w:val="a3"/>
        <w:spacing w:line="346" w:lineRule="atLeast"/>
      </w:pPr>
      <w:r>
        <w:rPr>
          <w:b/>
          <w:bCs/>
          <w:i/>
          <w:iCs/>
          <w:color w:val="000000"/>
          <w:sz w:val="27"/>
          <w:szCs w:val="27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Оставшуюся сумму поделите таким образом, чтобы часть ее шла на «подушку безопасности», а часть - на приятные расходы. Сделайте 2 эти графы обязательными для себя.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Иметь отложенные деньги полезно, так как это сберегает душевное равновесие и позволяет экономить и приобретать. Иметь деньги, которые вы можете свободно тратить на свои личные нужды (кино, театры, одежду, каток, кафе и т. д.), не менее важно.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После заполнения ребята комментируют свои записи.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 xml:space="preserve">4. </w:t>
      </w:r>
      <w:r>
        <w:rPr>
          <w:b/>
          <w:bCs/>
          <w:color w:val="000000"/>
          <w:sz w:val="27"/>
          <w:szCs w:val="27"/>
        </w:rPr>
        <w:t>13 советов управления деньгами для ребенка: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1.Старайтпесь планировать бюджет и следовать ему.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2. Будьте аккуратными в трате денег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старайтесь не растратиться.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3. Запомните, что финансовая грамотность играет огромную роль в вашем будущем и вашей независимости.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4. Учитесь отличать «потребности» от «желаний». Первые, обычно, менее затратные, чем желания.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5. Попросите открыть банковский счет на ваше имя и можете регулярно вкладывать на него деньги вместо копилки.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lastRenderedPageBreak/>
        <w:t>6. Если у вас есть желание приобрести дорогую вещь, которая вам не по карману, найди более дешевую альтернативу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э</w:t>
      </w:r>
      <w:proofErr w:type="gramEnd"/>
      <w:r>
        <w:rPr>
          <w:color w:val="000000"/>
          <w:sz w:val="27"/>
          <w:szCs w:val="27"/>
        </w:rPr>
        <w:t>то тоже отличное решение и, к тому-же, за меньшие деньги.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7. Заведите копилку и вносите в нее сдачу от своих покупок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ак вы сможете накопить сбережения.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8.Купите игру Монополия (или аналог) и регулярно играйте в неё, это будет весело и научит вас понимать всю ценность денег.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9. Когда вы идете за покупками, то старайтесь выбрать те товары, в которых нуждаетесь. Если выберете сразу несколько товаров с одинаковыми функциями, то научитесь сравнивать цены и делать грамотный выбор.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10. Старайтесь не «брать взаймы»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ехорошо быть в зависимости от кого-либо, взяв чужие деньги. Удержитесь и от желания жить в кредит.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9F1B08" w:rsidRDefault="009F1B08" w:rsidP="009F1B08">
      <w:pPr>
        <w:pStyle w:val="a3"/>
        <w:spacing w:line="346" w:lineRule="atLeast"/>
      </w:pPr>
      <w:r>
        <w:rPr>
          <w:color w:val="000000"/>
          <w:sz w:val="27"/>
          <w:szCs w:val="27"/>
        </w:rPr>
        <w:t>12. Старайтесь тратить деньги с умом. Родители зарабатывают деньги свои трудом.</w:t>
      </w:r>
    </w:p>
    <w:p w:rsidR="009F1B08" w:rsidRDefault="009F1B08" w:rsidP="009F1B08">
      <w:pPr>
        <w:pStyle w:val="a3"/>
        <w:spacing w:line="346" w:lineRule="atLeast"/>
      </w:pPr>
    </w:p>
    <w:p w:rsidR="009F1B08" w:rsidRDefault="009F1B08" w:rsidP="009F1B08">
      <w:pPr>
        <w:pStyle w:val="a3"/>
      </w:pPr>
      <w:r>
        <w:rPr>
          <w:b/>
          <w:bCs/>
          <w:sz w:val="27"/>
          <w:szCs w:val="27"/>
        </w:rPr>
        <w:t>IV. Итоги классного часа.</w:t>
      </w:r>
    </w:p>
    <w:p w:rsidR="001D5447" w:rsidRDefault="001D5447"/>
    <w:sectPr w:rsidR="001D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0157B"/>
    <w:multiLevelType w:val="multilevel"/>
    <w:tmpl w:val="A82081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39"/>
    <w:rsid w:val="001D5447"/>
    <w:rsid w:val="00961F39"/>
    <w:rsid w:val="009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2022-02-26T16:44:00Z</dcterms:created>
  <dcterms:modified xsi:type="dcterms:W3CDTF">2022-02-26T16:45:00Z</dcterms:modified>
</cp:coreProperties>
</file>