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F3" w:rsidRPr="00B40DF3" w:rsidRDefault="00B40DF3" w:rsidP="00B40DF3">
      <w:pPr>
        <w:shd w:val="clear" w:color="auto" w:fill="FFFFFF"/>
        <w:spacing w:after="120" w:line="330" w:lineRule="atLeast"/>
        <w:outlineLvl w:val="3"/>
        <w:rPr>
          <w:rFonts w:ascii="Arial" w:eastAsia="Times New Roman" w:hAnsi="Arial" w:cs="Arial"/>
          <w:color w:val="123B71"/>
          <w:sz w:val="29"/>
          <w:szCs w:val="29"/>
          <w:lang w:eastAsia="ru-RU"/>
        </w:rPr>
      </w:pPr>
      <w:r w:rsidRPr="00B40DF3">
        <w:rPr>
          <w:rFonts w:ascii="Arial" w:eastAsia="Times New Roman" w:hAnsi="Arial" w:cs="Arial"/>
          <w:color w:val="123B71"/>
          <w:sz w:val="29"/>
          <w:szCs w:val="29"/>
          <w:lang w:eastAsia="ru-RU"/>
        </w:rPr>
        <w:t>Минимальные баллы на ЕГЭ 2017</w:t>
      </w:r>
    </w:p>
    <w:p w:rsidR="00B40DF3" w:rsidRPr="00B40DF3" w:rsidRDefault="00B40DF3" w:rsidP="00B40DF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5B5B5B"/>
          <w:lang w:eastAsia="ru-RU"/>
        </w:rPr>
      </w:pPr>
      <w:r w:rsidRPr="00B40DF3">
        <w:rPr>
          <w:rFonts w:ascii="Arial" w:eastAsia="Times New Roman" w:hAnsi="Arial" w:cs="Arial"/>
          <w:color w:val="5B5B5B"/>
          <w:lang w:val="en" w:eastAsia="ru-RU"/>
        </w:rPr>
        <w:t> </w:t>
      </w:r>
    </w:p>
    <w:p w:rsidR="00B40DF3" w:rsidRPr="00B40DF3" w:rsidRDefault="00B40DF3" w:rsidP="00B40DF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5B5B5B"/>
          <w:lang w:eastAsia="ru-RU"/>
        </w:rPr>
      </w:pPr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Минимальное количество баллов по русскому языку:</w:t>
      </w:r>
    </w:p>
    <w:p w:rsidR="00B40DF3" w:rsidRPr="00B40DF3" w:rsidRDefault="00B40DF3" w:rsidP="00B40DF3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для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получения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аттестата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— 24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поступления в вуз — 36 баллов.</w:t>
      </w:r>
    </w:p>
    <w:p w:rsidR="00B40DF3" w:rsidRPr="00B40DF3" w:rsidRDefault="00B40DF3" w:rsidP="00B40DF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5B5B5B"/>
          <w:lang w:eastAsia="ru-RU"/>
        </w:rPr>
      </w:pPr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Минимальное количество баллов по математике:</w:t>
      </w:r>
      <w:r w:rsidRPr="00B40DF3">
        <w:rPr>
          <w:rFonts w:ascii="Arial" w:eastAsia="Times New Roman" w:hAnsi="Arial" w:cs="Arial"/>
          <w:b/>
          <w:bCs/>
          <w:color w:val="5B5B5B"/>
          <w:lang w:val="en" w:eastAsia="ru-RU"/>
        </w:rPr>
        <w:t> </w:t>
      </w:r>
      <w:r w:rsidRPr="00B40DF3">
        <w:rPr>
          <w:rFonts w:ascii="Arial" w:eastAsia="Times New Roman" w:hAnsi="Arial" w:cs="Arial"/>
          <w:color w:val="5B5B5B"/>
          <w:lang w:eastAsia="ru-RU"/>
        </w:rPr>
        <w:br/>
      </w:r>
      <w:r w:rsidRPr="00B40DF3">
        <w:rPr>
          <w:rFonts w:ascii="Arial" w:eastAsia="Times New Roman" w:hAnsi="Arial" w:cs="Arial"/>
          <w:color w:val="5B5B5B"/>
          <w:lang w:eastAsia="ru-RU"/>
        </w:rPr>
        <w:br/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B40DF3">
        <w:rPr>
          <w:rFonts w:ascii="Arial" w:eastAsia="Times New Roman" w:hAnsi="Arial" w:cs="Arial"/>
          <w:color w:val="5B5B5B"/>
          <w:lang w:eastAsia="ru-RU"/>
        </w:rPr>
        <w:t>бакалавриата</w:t>
      </w:r>
      <w:proofErr w:type="spellEnd"/>
      <w:r w:rsidRPr="00B40DF3">
        <w:rPr>
          <w:rFonts w:ascii="Arial" w:eastAsia="Times New Roman" w:hAnsi="Arial" w:cs="Arial"/>
          <w:color w:val="5B5B5B"/>
          <w:lang w:eastAsia="ru-RU"/>
        </w:rPr>
        <w:t xml:space="preserve"> и программам </w:t>
      </w:r>
      <w:proofErr w:type="spellStart"/>
      <w:r w:rsidRPr="00B40DF3">
        <w:rPr>
          <w:rFonts w:ascii="Arial" w:eastAsia="Times New Roman" w:hAnsi="Arial" w:cs="Arial"/>
          <w:color w:val="5B5B5B"/>
          <w:lang w:eastAsia="ru-RU"/>
        </w:rPr>
        <w:t>специалитета</w:t>
      </w:r>
      <w:proofErr w:type="spellEnd"/>
      <w:r w:rsidRPr="00B40DF3">
        <w:rPr>
          <w:rFonts w:ascii="Arial" w:eastAsia="Times New Roman" w:hAnsi="Arial" w:cs="Arial"/>
          <w:color w:val="5B5B5B"/>
          <w:lang w:eastAsia="ru-RU"/>
        </w:rPr>
        <w:t xml:space="preserve"> предмет «Математика».</w:t>
      </w:r>
    </w:p>
    <w:p w:rsidR="00B40DF3" w:rsidRPr="00B40DF3" w:rsidRDefault="00B40DF3" w:rsidP="00B40DF3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математика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профильного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уровня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– 27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 </w:t>
      </w:r>
    </w:p>
    <w:p w:rsidR="00B40DF3" w:rsidRPr="00B40DF3" w:rsidRDefault="00B40DF3" w:rsidP="00B40DF3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proofErr w:type="gram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математика</w:t>
      </w:r>
      <w:proofErr w:type="spellEnd"/>
      <w:proofErr w:type="gram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базового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уровня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– 3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. </w:t>
      </w:r>
    </w:p>
    <w:p w:rsidR="00B40DF3" w:rsidRPr="00B40DF3" w:rsidRDefault="00B40DF3" w:rsidP="00B40DF3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spellStart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Рособрнадзор</w:t>
      </w:r>
      <w:proofErr w:type="spellEnd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 xml:space="preserve"> опубликовал приказ</w:t>
      </w:r>
      <w:r w:rsidRPr="00B40DF3">
        <w:rPr>
          <w:rFonts w:ascii="Arial" w:eastAsia="Times New Roman" w:hAnsi="Arial" w:cs="Arial"/>
          <w:b/>
          <w:bCs/>
          <w:color w:val="5B5B5B"/>
          <w:lang w:val="en" w:eastAsia="ru-RU"/>
        </w:rPr>
        <w:t> </w:t>
      </w:r>
      <w:r w:rsidRPr="00B40DF3">
        <w:rPr>
          <w:rFonts w:ascii="Arial" w:eastAsia="Times New Roman" w:hAnsi="Arial" w:cs="Arial"/>
          <w:color w:val="5B5B5B"/>
          <w:lang w:eastAsia="ru-RU"/>
        </w:rPr>
        <w:t>"Об определении минимального количества баллов" на 2017 год. Изменений по сравнению с прошлым годом нет.</w:t>
      </w:r>
    </w:p>
    <w:p w:rsidR="00B40DF3" w:rsidRPr="00B40DF3" w:rsidRDefault="00B40DF3" w:rsidP="00B40DF3">
      <w:pPr>
        <w:shd w:val="clear" w:color="auto" w:fill="FFFFFF"/>
        <w:spacing w:after="120" w:line="330" w:lineRule="atLeast"/>
        <w:outlineLvl w:val="3"/>
        <w:rPr>
          <w:rFonts w:ascii="Arial" w:eastAsia="Times New Roman" w:hAnsi="Arial" w:cs="Arial"/>
          <w:color w:val="123B71"/>
          <w:sz w:val="29"/>
          <w:szCs w:val="29"/>
          <w:lang w:eastAsia="ru-RU"/>
        </w:rPr>
      </w:pPr>
      <w:r w:rsidRPr="00B40DF3">
        <w:rPr>
          <w:rFonts w:ascii="Arial" w:eastAsia="Times New Roman" w:hAnsi="Arial" w:cs="Arial"/>
          <w:color w:val="123B71"/>
          <w:sz w:val="29"/>
          <w:szCs w:val="29"/>
          <w:lang w:eastAsia="ru-RU"/>
        </w:rPr>
        <w:t>Минимальные баллы ЕГЭ в 2017 году для получения аттестата: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русскому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языку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- 24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математике профильного уровня - 27 баллов;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математике базового уровня - 3 балла (оценка);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физике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- 36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химии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- 36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информатике и информационно-коммуникационным технологиям (ИКТ) - 40 баллов;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биологии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- 36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истории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- 32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географии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- 37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обществознанию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- 42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литературе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- 32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иностранным языкам (английский, французский, немецкий, испанский) - 22 балла;</w:t>
      </w:r>
    </w:p>
    <w:p w:rsidR="00B40DF3" w:rsidRDefault="00B40DF3" w:rsidP="00B40DF3">
      <w:pPr>
        <w:shd w:val="clear" w:color="auto" w:fill="FFFFFF"/>
        <w:spacing w:after="120" w:line="330" w:lineRule="atLeast"/>
        <w:outlineLvl w:val="3"/>
        <w:rPr>
          <w:rFonts w:ascii="Arial" w:eastAsia="Times New Roman" w:hAnsi="Arial" w:cs="Arial"/>
          <w:color w:val="123B71"/>
          <w:sz w:val="29"/>
          <w:szCs w:val="29"/>
          <w:lang w:eastAsia="ru-RU"/>
        </w:rPr>
      </w:pPr>
    </w:p>
    <w:p w:rsidR="00B40DF3" w:rsidRPr="00B40DF3" w:rsidRDefault="00B40DF3" w:rsidP="00B40DF3">
      <w:pPr>
        <w:shd w:val="clear" w:color="auto" w:fill="FFFFFF"/>
        <w:spacing w:after="120" w:line="330" w:lineRule="atLeast"/>
        <w:outlineLvl w:val="3"/>
        <w:rPr>
          <w:rFonts w:ascii="Arial" w:eastAsia="Times New Roman" w:hAnsi="Arial" w:cs="Arial"/>
          <w:color w:val="123B71"/>
          <w:sz w:val="29"/>
          <w:szCs w:val="29"/>
          <w:lang w:eastAsia="ru-RU"/>
        </w:rPr>
      </w:pPr>
      <w:bookmarkStart w:id="0" w:name="_GoBack"/>
      <w:bookmarkEnd w:id="0"/>
      <w:r w:rsidRPr="00B40DF3">
        <w:rPr>
          <w:rFonts w:ascii="Arial" w:eastAsia="Times New Roman" w:hAnsi="Arial" w:cs="Arial"/>
          <w:color w:val="123B71"/>
          <w:sz w:val="29"/>
          <w:szCs w:val="29"/>
          <w:lang w:eastAsia="ru-RU"/>
        </w:rPr>
        <w:t>Минимальные баллы ЕГЭ в 2017 году для поступления в вуз: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русскому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языку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- 36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математике профильного уровня - 27 баллов;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физике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- 36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химии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- 36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информатике и информационно-коммуникационным технологиям (ИКТ) - 40 баллов; по биологии - 36 баллов;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истории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- 32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географии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- 37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баллов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обществознанию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- 42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по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литературе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 xml:space="preserve"> - 32 </w:t>
      </w:r>
      <w:proofErr w:type="spellStart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балла</w:t>
      </w:r>
      <w:proofErr w:type="spellEnd"/>
      <w:r w:rsidRPr="00B40DF3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; </w:t>
      </w:r>
    </w:p>
    <w:p w:rsidR="00B40DF3" w:rsidRPr="00B40DF3" w:rsidRDefault="00B40DF3" w:rsidP="00B40DF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0D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иностранным языкам (английский, французский, немецкий, испанский) - 22 балла;</w:t>
      </w:r>
    </w:p>
    <w:p w:rsidR="00B40DF3" w:rsidRPr="00B40DF3" w:rsidRDefault="00B40DF3" w:rsidP="00B40DF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5B5B5B"/>
          <w:lang w:eastAsia="ru-RU"/>
        </w:rPr>
      </w:pPr>
      <w:r w:rsidRPr="00B40DF3">
        <w:rPr>
          <w:rFonts w:ascii="Arial" w:eastAsia="Times New Roman" w:hAnsi="Arial" w:cs="Arial"/>
          <w:color w:val="5B5B5B"/>
          <w:lang w:val="en" w:eastAsia="ru-RU"/>
        </w:rPr>
        <w:t> </w:t>
      </w:r>
    </w:p>
    <w:p w:rsidR="00B40DF3" w:rsidRPr="00B40DF3" w:rsidRDefault="00B40DF3" w:rsidP="00B40DF3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lastRenderedPageBreak/>
        <w:t xml:space="preserve">Шкала соответствия между первичными баллами и баллами по </w:t>
      </w:r>
      <w:proofErr w:type="spellStart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стобалльной</w:t>
      </w:r>
      <w:proofErr w:type="spellEnd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 xml:space="preserve"> шкале, необходимыми для поступления на </w:t>
      </w:r>
      <w:proofErr w:type="gramStart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обучение по программам</w:t>
      </w:r>
      <w:proofErr w:type="gramEnd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 xml:space="preserve"> </w:t>
      </w:r>
      <w:proofErr w:type="spellStart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бакалавриата</w:t>
      </w:r>
      <w:proofErr w:type="spellEnd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 xml:space="preserve"> и программам </w:t>
      </w:r>
      <w:proofErr w:type="spellStart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специалитета</w:t>
      </w:r>
      <w:proofErr w:type="spellEnd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 xml:space="preserve"> по учебным предметам</w:t>
      </w:r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br/>
      </w:r>
      <w:r w:rsidRPr="00B40DF3">
        <w:rPr>
          <w:rFonts w:ascii="Arial" w:eastAsia="Times New Roman" w:hAnsi="Arial" w:cs="Arial"/>
          <w:color w:val="5B5B5B"/>
          <w:lang w:val="en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684"/>
        <w:gridCol w:w="1743"/>
        <w:gridCol w:w="2633"/>
      </w:tblGrid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Минимальный </w:t>
            </w: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первичный балл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Минимальный </w:t>
            </w: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</w: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тестовый балл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Реквизиты протокола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02-07пр от 04.04.2016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02-08пр от 06.04.2016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02-09пр от 11.04.2016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02-07пр от 04.04.2016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02-10пр от 12.04.2016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02-10пр от 12.04.2016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02-11/</w:t>
            </w:r>
            <w:proofErr w:type="spellStart"/>
            <w:proofErr w:type="gramStart"/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от 14.04.2016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02-09пр от 11.04.2016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02-07пр от 04.04.2016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02-11/</w:t>
            </w:r>
            <w:proofErr w:type="spellStart"/>
            <w:proofErr w:type="gramStart"/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от 14.04.2016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02-09пр от 11.04.2016</w:t>
            </w:r>
          </w:p>
        </w:tc>
      </w:tr>
    </w:tbl>
    <w:p w:rsidR="00B40DF3" w:rsidRPr="00B40DF3" w:rsidRDefault="00B40DF3" w:rsidP="00B40DF3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B40DF3">
        <w:rPr>
          <w:rFonts w:ascii="Arial" w:eastAsia="Times New Roman" w:hAnsi="Arial" w:cs="Arial"/>
          <w:color w:val="5B5B5B"/>
          <w:lang w:eastAsia="ru-RU"/>
        </w:rPr>
        <w:br/>
      </w:r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>стобалльной</w:t>
      </w:r>
      <w:proofErr w:type="spellEnd"/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t xml:space="preserve">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845"/>
        <w:gridCol w:w="1668"/>
        <w:gridCol w:w="2541"/>
      </w:tblGrid>
      <w:tr w:rsidR="00B40DF3" w:rsidRPr="00B40DF3" w:rsidTr="00B40D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Минимальный </w:t>
            </w: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br/>
              <w:t>первичный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Минимальный </w:t>
            </w: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br/>
              <w:t>тестовый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Протокол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02-07пр от 04.04.2016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02-08пр от 06.04.2016</w:t>
            </w:r>
          </w:p>
        </w:tc>
      </w:tr>
    </w:tbl>
    <w:p w:rsidR="00B40DF3" w:rsidRPr="00B40DF3" w:rsidRDefault="00B40DF3" w:rsidP="00B40DF3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B40DF3">
        <w:rPr>
          <w:rFonts w:ascii="Arial" w:eastAsia="Times New Roman" w:hAnsi="Arial" w:cs="Arial"/>
          <w:b/>
          <w:bCs/>
          <w:color w:val="5B5B5B"/>
          <w:lang w:eastAsia="ru-RU"/>
        </w:rPr>
        <w:br/>
        <w:t>Шкала перевода баллов единого государственного экзамена по математике базового уровня в отметку по пятибалльной шкале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339"/>
        <w:gridCol w:w="2078"/>
        <w:gridCol w:w="1334"/>
        <w:gridCol w:w="1400"/>
      </w:tblGrid>
      <w:tr w:rsidR="00B40DF3" w:rsidRPr="00B40DF3" w:rsidTr="00B40D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Отметка </w:t>
            </w: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br/>
              <w:t>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«2» (</w:t>
            </w:r>
            <w:proofErr w:type="spellStart"/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неудовлетворит</w:t>
            </w:r>
            <w:proofErr w:type="spellEnd"/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«3» (удовлетворит.)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«5» (отлично)</w:t>
            </w:r>
          </w:p>
        </w:tc>
      </w:tr>
      <w:tr w:rsidR="00B40DF3" w:rsidRPr="00B40DF3" w:rsidTr="00B40DF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DF3" w:rsidRPr="00B40DF3" w:rsidRDefault="00B40DF3" w:rsidP="00B40DF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0DF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17-20</w:t>
            </w:r>
          </w:p>
        </w:tc>
      </w:tr>
    </w:tbl>
    <w:p w:rsidR="008215E4" w:rsidRDefault="008215E4"/>
    <w:sectPr w:rsidR="0082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6CFA"/>
    <w:multiLevelType w:val="multilevel"/>
    <w:tmpl w:val="EF344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4318A"/>
    <w:multiLevelType w:val="multilevel"/>
    <w:tmpl w:val="83608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256E0"/>
    <w:multiLevelType w:val="multilevel"/>
    <w:tmpl w:val="1966C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3699A"/>
    <w:multiLevelType w:val="multilevel"/>
    <w:tmpl w:val="09CC1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F3"/>
    <w:rsid w:val="008215E4"/>
    <w:rsid w:val="00B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2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7949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2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2016-11-24T21:06:00Z</dcterms:created>
  <dcterms:modified xsi:type="dcterms:W3CDTF">2016-11-24T21:06:00Z</dcterms:modified>
</cp:coreProperties>
</file>